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7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7305"/>
      </w:tblGrid>
      <w:tr w:rsidR="000E44FC" w:rsidRPr="00DC3ABA" w14:paraId="14FAABDB" w14:textId="77777777" w:rsidTr="000E44FC">
        <w:trPr>
          <w:tblCellSpacing w:w="0" w:type="dxa"/>
          <w:jc w:val="center"/>
        </w:trPr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F0DA3" w14:textId="77777777" w:rsidR="000E44FC" w:rsidRPr="00DC3ABA" w:rsidRDefault="000E44FC" w:rsidP="00C33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bookmarkStart w:id="0" w:name="_Hlk61430935"/>
            <w:r w:rsidRPr="000E4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F9FAC46" wp14:editId="5BA0F0B7">
                  <wp:simplePos x="0" y="0"/>
                  <wp:positionH relativeFrom="margin">
                    <wp:posOffset>81280</wp:posOffset>
                  </wp:positionH>
                  <wp:positionV relativeFrom="margin">
                    <wp:posOffset>88900</wp:posOffset>
                  </wp:positionV>
                  <wp:extent cx="1629410" cy="922020"/>
                  <wp:effectExtent l="0" t="0" r="8890" b="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809E9" w14:textId="77777777" w:rsidR="000E44FC" w:rsidRPr="000E44FC" w:rsidRDefault="000E44FC" w:rsidP="000E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4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Urząd Gminy Poświętne</w:t>
            </w:r>
          </w:p>
          <w:p w14:paraId="1FA0FE19" w14:textId="77777777" w:rsidR="000E44FC" w:rsidRPr="000E44FC" w:rsidRDefault="000E44FC" w:rsidP="000E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4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ul. Akacjowa 4, 26-315 Poświętne </w:t>
            </w:r>
            <w:r w:rsidRPr="000E4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tel./fax: 44 756 45 34</w:t>
            </w:r>
            <w:r w:rsidRPr="000E4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e-mail: </w:t>
            </w:r>
            <w:hyperlink r:id="rId5" w:history="1">
              <w:r w:rsidRPr="000E44FC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usc@poswietne.pl</w:t>
              </w:r>
            </w:hyperlink>
          </w:p>
          <w:p w14:paraId="7E40BF5F" w14:textId="77777777" w:rsidR="000E44FC" w:rsidRPr="000E44FC" w:rsidRDefault="000E44FC" w:rsidP="00C3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  <w:lang w:eastAsia="pl-PL"/>
              </w:rPr>
            </w:pPr>
            <w:hyperlink r:id="rId6" w:history="1">
              <w:r w:rsidRPr="000E44FC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www.poswietne.pl</w:t>
              </w:r>
            </w:hyperlink>
            <w:r w:rsidRPr="000E4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www.bip.poswietne.pl</w:t>
            </w:r>
          </w:p>
        </w:tc>
      </w:tr>
      <w:bookmarkEnd w:id="0"/>
      <w:tr w:rsidR="000E44FC" w:rsidRPr="00DC3ABA" w14:paraId="20448BBE" w14:textId="77777777" w:rsidTr="000E44FC">
        <w:trPr>
          <w:tblCellSpacing w:w="0" w:type="dxa"/>
          <w:jc w:val="center"/>
        </w:trPr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E925E" w14:textId="6FE04A3A" w:rsidR="000E44FC" w:rsidRPr="00DC3ABA" w:rsidRDefault="000E44FC" w:rsidP="00C33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RO.EL.6</w:t>
            </w:r>
          </w:p>
        </w:tc>
        <w:tc>
          <w:tcPr>
            <w:tcW w:w="3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1EA40" w14:textId="23BB8945" w:rsidR="000E44FC" w:rsidRPr="00DC3ABA" w:rsidRDefault="000E44FC" w:rsidP="00C33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ZGŁOSZENIE WYJAZDU POZA GRANICE RP /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3A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ZGŁOSZENIE POWROTU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</w:t>
            </w:r>
            <w:r w:rsidRPr="00DC3A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WYJAZDU POZA GRANICE RP </w:t>
            </w:r>
            <w:r w:rsidRPr="00DC3A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br/>
              <w:t>TRWAJĄCEGO DŁUŻEJ NIŻ 6 MIESIĘCY</w:t>
            </w:r>
          </w:p>
        </w:tc>
      </w:tr>
      <w:tr w:rsidR="000E44FC" w:rsidRPr="00DC3ABA" w14:paraId="4952E204" w14:textId="77777777" w:rsidTr="000E44FC">
        <w:trPr>
          <w:tblCellSpacing w:w="0" w:type="dxa"/>
          <w:jc w:val="center"/>
        </w:trPr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52DBB" w14:textId="77777777" w:rsidR="000E44FC" w:rsidRPr="00DC3ABA" w:rsidRDefault="000E44FC" w:rsidP="00C33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dokumenty:</w:t>
            </w:r>
          </w:p>
        </w:tc>
        <w:tc>
          <w:tcPr>
            <w:tcW w:w="3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83195" w14:textId="1C576CAA" w:rsidR="000E44FC" w:rsidRPr="00DC3ABA" w:rsidRDefault="000E44FC" w:rsidP="00C33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głoszenie wyjazdu poza granice RP. 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głoszenie powrotu z wyjazdu poza granice RP trwającego dłużej niż 6 miesięcy. 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Do wglądu: dokument stwierdzający tożsamość: dowód osobisty lub paszport.</w:t>
            </w:r>
          </w:p>
        </w:tc>
      </w:tr>
      <w:tr w:rsidR="000E44FC" w:rsidRPr="00DC3ABA" w14:paraId="5BD4D54A" w14:textId="77777777" w:rsidTr="000E44FC">
        <w:trPr>
          <w:tblCellSpacing w:w="0" w:type="dxa"/>
          <w:jc w:val="center"/>
        </w:trPr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598D6" w14:textId="77777777" w:rsidR="000E44FC" w:rsidRPr="00DC3ABA" w:rsidRDefault="000E44FC" w:rsidP="00C33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Formularz (druk):</w:t>
            </w:r>
          </w:p>
        </w:tc>
        <w:tc>
          <w:tcPr>
            <w:tcW w:w="3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4F400" w14:textId="3C474182" w:rsidR="000E44FC" w:rsidRPr="000E44FC" w:rsidRDefault="000E44FC" w:rsidP="000E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ro.</w:t>
            </w:r>
            <w:r w:rsidRPr="000E4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el.6</w:t>
            </w:r>
            <w:r w:rsidRPr="000E4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.1 – </w:t>
            </w:r>
            <w:r w:rsidRPr="000E44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zgłoszenie wyjazdu p</w:t>
            </w:r>
            <w:r w:rsidRPr="000E44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o</w:t>
            </w:r>
            <w:r w:rsidRPr="000E44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za granice RP</w:t>
            </w:r>
          </w:p>
          <w:p w14:paraId="49018EEC" w14:textId="44811EE7" w:rsidR="000E44FC" w:rsidRPr="00DC3ABA" w:rsidRDefault="000E44FC" w:rsidP="000E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ro.el.6.</w:t>
            </w:r>
            <w:r w:rsidRPr="000E4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– </w:t>
            </w:r>
            <w:r w:rsidRPr="000E44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zgłoszenie powrotu z</w:t>
            </w:r>
            <w:r w:rsidRPr="000E44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Pr="000E44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wyjazdu poza granice RP trwającego dłużej niż 6 miesięcy</w:t>
            </w:r>
          </w:p>
        </w:tc>
      </w:tr>
      <w:tr w:rsidR="000E44FC" w:rsidRPr="00DC3ABA" w14:paraId="015ADB84" w14:textId="77777777" w:rsidTr="000E44FC">
        <w:trPr>
          <w:tblCellSpacing w:w="0" w:type="dxa"/>
          <w:jc w:val="center"/>
        </w:trPr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CEFB8" w14:textId="77777777" w:rsidR="000E44FC" w:rsidRPr="00DC3ABA" w:rsidRDefault="000E44FC" w:rsidP="00C33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Kto może załatwić sprawę:</w:t>
            </w:r>
          </w:p>
        </w:tc>
        <w:tc>
          <w:tcPr>
            <w:tcW w:w="3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52575" w14:textId="77777777" w:rsidR="000E44FC" w:rsidRPr="00DC3ABA" w:rsidRDefault="000E44FC" w:rsidP="00C33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Wnioskodawca, którego dotyczy zameldowanie lub wskazany przez wnioskodawcę pełnomocnik.</w:t>
            </w:r>
          </w:p>
        </w:tc>
      </w:tr>
      <w:tr w:rsidR="000E44FC" w:rsidRPr="00DC3ABA" w14:paraId="2CC27FE8" w14:textId="77777777" w:rsidTr="000E44FC">
        <w:trPr>
          <w:tblCellSpacing w:w="0" w:type="dxa"/>
          <w:jc w:val="center"/>
        </w:trPr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2775A" w14:textId="77777777" w:rsidR="000E44FC" w:rsidRPr="00DC3ABA" w:rsidRDefault="000E44FC" w:rsidP="00C33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prawna:</w:t>
            </w:r>
          </w:p>
        </w:tc>
        <w:tc>
          <w:tcPr>
            <w:tcW w:w="3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9BA72" w14:textId="77777777" w:rsidR="000E44FC" w:rsidRPr="00DC3ABA" w:rsidRDefault="000E44FC" w:rsidP="00C33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Ustawa z dnia 24 września 2010 roku o ewidencji ludności oraz obwieszczenie Ministra Spraw Wewnętrznych z dnia 13 grudnia 2017 r. w sprawie rozporządzenia Ministra Spraw Wewnętrznych 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Administracji w sprawie określenia wzorów i sposobu wypełniania formularzy stosowanych 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przy wykonywaniu obowiązku meldunkowego. Ustawa z dnia 17 lutego 2005 r. o informatyzacji działalności podmiotów realizujących zadania publiczne  oraz ustawa z dnia 16 listopada 2006 r. o opłacie skarbowej.</w:t>
            </w:r>
          </w:p>
        </w:tc>
      </w:tr>
      <w:tr w:rsidR="000E44FC" w:rsidRPr="00DC3ABA" w14:paraId="0B30A447" w14:textId="77777777" w:rsidTr="000E44FC">
        <w:trPr>
          <w:tblCellSpacing w:w="0" w:type="dxa"/>
          <w:jc w:val="center"/>
        </w:trPr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FB1E9" w14:textId="0AEFB87D" w:rsidR="000E44FC" w:rsidRPr="00DC3ABA" w:rsidRDefault="000E44FC" w:rsidP="000E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realizacji:</w:t>
            </w:r>
          </w:p>
        </w:tc>
        <w:tc>
          <w:tcPr>
            <w:tcW w:w="3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907E5" w14:textId="2985532D" w:rsidR="000E44FC" w:rsidRPr="00DC3ABA" w:rsidRDefault="000E44FC" w:rsidP="000E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Niezwłocznie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E44FC" w:rsidRPr="00DC3ABA" w14:paraId="39E94988" w14:textId="77777777" w:rsidTr="000E44FC">
        <w:trPr>
          <w:tblCellSpacing w:w="0" w:type="dxa"/>
          <w:jc w:val="center"/>
        </w:trPr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8C9B3" w14:textId="4E79C7D7" w:rsidR="000E44FC" w:rsidRPr="00DC3ABA" w:rsidRDefault="000E44FC" w:rsidP="000E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 odwoławczy:</w:t>
            </w:r>
          </w:p>
        </w:tc>
        <w:tc>
          <w:tcPr>
            <w:tcW w:w="3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EC0DA" w14:textId="30F4603E" w:rsidR="000E44FC" w:rsidRPr="00DC3ABA" w:rsidRDefault="000E44FC" w:rsidP="000E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przysługuje.</w:t>
            </w:r>
          </w:p>
        </w:tc>
      </w:tr>
      <w:tr w:rsidR="000E44FC" w:rsidRPr="00DC3ABA" w14:paraId="33E738EE" w14:textId="77777777" w:rsidTr="000E44FC">
        <w:trPr>
          <w:tblCellSpacing w:w="0" w:type="dxa"/>
          <w:jc w:val="center"/>
        </w:trPr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23E540" w14:textId="494B9A32" w:rsidR="000E44FC" w:rsidRPr="00DC3ABA" w:rsidRDefault="000E44FC" w:rsidP="000E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Opłaty:</w:t>
            </w:r>
          </w:p>
        </w:tc>
        <w:tc>
          <w:tcPr>
            <w:tcW w:w="3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E9281" w14:textId="74674B0D" w:rsidR="000E44FC" w:rsidRPr="00DC3ABA" w:rsidRDefault="000E44FC" w:rsidP="000E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Opłatę – za wydanie zaświadczenia potwierdzającego zgłoszenie wyjazdu lub powrotu wydaje się osobie, na jej pisemny wniosek – opłata w wysokości 17,00 zł.</w:t>
            </w:r>
          </w:p>
        </w:tc>
      </w:tr>
      <w:tr w:rsidR="000E44FC" w:rsidRPr="00DC3ABA" w14:paraId="0429E639" w14:textId="77777777" w:rsidTr="000E44FC">
        <w:trPr>
          <w:tblCellSpacing w:w="0" w:type="dxa"/>
          <w:jc w:val="center"/>
        </w:trPr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1AE9D" w14:textId="77777777" w:rsidR="000E44FC" w:rsidRPr="00DC3ABA" w:rsidRDefault="000E44FC" w:rsidP="00C33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informacje:</w:t>
            </w:r>
          </w:p>
        </w:tc>
        <w:tc>
          <w:tcPr>
            <w:tcW w:w="3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493E1" w14:textId="79495074" w:rsidR="000E44FC" w:rsidRPr="00DC3ABA" w:rsidRDefault="000E44FC" w:rsidP="00C33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Zgłoszenie dokonuje się najpóźniej w dniu opuszczenia miejsca pobytu stałego albo czasowego w formie pisemnej w organie gminy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w 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formie dokumentu elektronicznego na formularzu umożliwiającym wprowadzenie danych do systemu teleinformatycznego organu gminy, o którym mowa w </w:t>
            </w:r>
            <w:hyperlink r:id="rId7" w:history="1">
              <w:r w:rsidRPr="00DC3A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art. 28 ust. 1</w:t>
              </w:r>
            </w:hyperlink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 warunkiem otrzymania przez osobę urzędowego poświadczenia odbioru.</w:t>
            </w:r>
          </w:p>
        </w:tc>
      </w:tr>
      <w:tr w:rsidR="000E44FC" w:rsidRPr="00DC3ABA" w14:paraId="5F25F4D0" w14:textId="77777777" w:rsidTr="000E44FC">
        <w:trPr>
          <w:tblCellSpacing w:w="0" w:type="dxa"/>
          <w:jc w:val="center"/>
        </w:trPr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1D71F" w14:textId="77777777" w:rsidR="000E44FC" w:rsidRPr="00DC3ABA" w:rsidRDefault="000E44FC" w:rsidP="00C33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Uwagi:</w:t>
            </w:r>
          </w:p>
        </w:tc>
        <w:tc>
          <w:tcPr>
            <w:tcW w:w="3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6A5DD" w14:textId="3A1BEE53" w:rsidR="000E44FC" w:rsidRPr="00DC3ABA" w:rsidRDefault="000E44FC" w:rsidP="00C33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Obowiązku meldunkowego można dopełnić przez pełnomocnika, legitymującego się pełnomocnictwem, po okazaniu przez pełnomocnika do wglądu jego dowodu osobistego lub paszportu. Obywatel polski, który wyjeżdża z kraju z zamiarem stałego pobytu poza granicami RP, jest obowiązany zgłosić swój wyjazd (skutkuje to wymeldowaniem z miejsca pobytu stałego i czasowego). Jeżeli wyjazd następuje bez zamiaru stałego pobytu za granicą, na okres dłuższy niż 6 miesięcy, należy zgłosić swój wyjazd oraz powrót. Zgłoszenie wyjazdu za granicę na okres dłuższy niż 6 miesięcy oraz zgłoszenie powrotu można dokonać także w formie elektronicznej za pośrednictwem platformy e-PUAP. Za dziecko (osobę nie posiadającą zdolności do czynności prawnych lub posiadającą ograniczoną 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zdolność do czynności prawnych), zgłoszenie dokonuje rodzi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(opiekun prawny, kurator).</w:t>
            </w:r>
          </w:p>
        </w:tc>
      </w:tr>
    </w:tbl>
    <w:p w14:paraId="26591536" w14:textId="77777777" w:rsidR="000E44FC" w:rsidRDefault="000E44FC"/>
    <w:sectPr w:rsidR="000E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FC"/>
    <w:rsid w:val="000E44FC"/>
    <w:rsid w:val="006711BF"/>
    <w:rsid w:val="0083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2E48"/>
  <w15:chartTrackingRefBased/>
  <w15:docId w15:val="{E248815D-91B8-41B3-825D-7C416C44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4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44F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4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ip.legalis.pl/document-view.seam?documentId=mfrxilrtgqydsnryge4dmltqmfyc4mzvga3dmnjz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wietne.pl" TargetMode="External"/><Relationship Id="rId5" Type="http://schemas.openxmlformats.org/officeDocument/2006/relationships/hyperlink" Target="mailto:usc@poswietne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Poświętne</dc:creator>
  <cp:keywords/>
  <dc:description/>
  <cp:lastModifiedBy>Urząd Gminy Poświętne</cp:lastModifiedBy>
  <cp:revision>1</cp:revision>
  <dcterms:created xsi:type="dcterms:W3CDTF">2021-01-15T09:42:00Z</dcterms:created>
  <dcterms:modified xsi:type="dcterms:W3CDTF">2021-01-15T10:03:00Z</dcterms:modified>
</cp:coreProperties>
</file>